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C8C" w14:textId="77777777" w:rsidR="00595043" w:rsidRDefault="00595043"/>
    <w:p w14:paraId="4E6EE4C9" w14:textId="77777777" w:rsidR="00595043" w:rsidRDefault="00000000">
      <w:pPr>
        <w:jc w:val="center"/>
      </w:pPr>
      <w:r>
        <w:rPr>
          <w:noProof/>
        </w:rPr>
        <w:drawing>
          <wp:inline distT="0" distB="0" distL="0" distR="0" wp14:anchorId="15FF560A" wp14:editId="7F947D78">
            <wp:extent cx="2438400" cy="1874520"/>
            <wp:effectExtent l="0" t="0" r="0" b="0"/>
            <wp:docPr id="7" name="image1.jpg" descr="C:\Users\ykkenfu\AppData\Local\Microsoft\Windows\INetCache\Content.MSO\7207F52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ykkenfu\AppData\Local\Microsoft\Windows\INetCache\Content.MSO\7207F52C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9E69DE" wp14:editId="1E50770A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409633" cy="2534363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2465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29198" w14:textId="77777777" w:rsidR="005950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55911"/>
                                <w:sz w:val="72"/>
                              </w:rPr>
                              <w:t>Bowling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69DE" id="Rektangel 6" o:spid="_x0000_s1026" style="position:absolute;left:0;text-align:left;margin-left:92pt;margin-top:0;width:268.5pt;height:19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" filled="f" stroked="f">
                <v:textbox inset="2.53958mm,1.2694mm,2.53958mm,1.2694mm">
                  <w:txbxContent>
                    <w:p w14:paraId="6B229198" w14:textId="77777777" w:rsidR="00595043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C55911"/>
                          <w:sz w:val="72"/>
                        </w:rPr>
                        <w:t>Bowling</w:t>
                      </w:r>
                    </w:p>
                  </w:txbxContent>
                </v:textbox>
              </v:rect>
            </w:pict>
          </mc:Fallback>
        </mc:AlternateContent>
      </w:r>
    </w:p>
    <w:p w14:paraId="0F4BC944" w14:textId="77777777" w:rsidR="00595043" w:rsidRDefault="00595043">
      <w:pPr>
        <w:jc w:val="center"/>
      </w:pPr>
    </w:p>
    <w:p w14:paraId="6974EBCD" w14:textId="5E8E3429" w:rsidR="00595043" w:rsidRDefault="00000000">
      <w:pPr>
        <w:jc w:val="center"/>
      </w:pPr>
      <w:r>
        <w:rPr>
          <w:sz w:val="44"/>
          <w:szCs w:val="44"/>
        </w:rPr>
        <w:t>Er du klar til bowling i 202</w:t>
      </w:r>
      <w:r w:rsidR="00D965CB">
        <w:rPr>
          <w:sz w:val="44"/>
          <w:szCs w:val="44"/>
        </w:rPr>
        <w:t>4</w:t>
      </w:r>
      <w:r>
        <w:rPr>
          <w:sz w:val="44"/>
          <w:szCs w:val="44"/>
        </w:rPr>
        <w:t>/2</w:t>
      </w:r>
      <w:r w:rsidR="00D965CB">
        <w:rPr>
          <w:sz w:val="44"/>
          <w:szCs w:val="44"/>
        </w:rPr>
        <w:t>5</w:t>
      </w:r>
    </w:p>
    <w:p w14:paraId="4586F6DB" w14:textId="77777777" w:rsidR="00595043" w:rsidRDefault="00000000">
      <w:r>
        <w:rPr>
          <w:noProof/>
        </w:rPr>
        <w:drawing>
          <wp:inline distT="0" distB="0" distL="0" distR="0" wp14:anchorId="0FF38B2F" wp14:editId="0D2F47AB">
            <wp:extent cx="5975985" cy="3980006"/>
            <wp:effectExtent l="0" t="0" r="0" b="0"/>
            <wp:docPr id="9" name="image2.jpg" descr="Billedresultat for bow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lledresultat for bow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980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9122A" w14:textId="77777777" w:rsidR="00595043" w:rsidRDefault="00595043"/>
    <w:p w14:paraId="07FAB099" w14:textId="6316B5DC" w:rsidR="00595043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Kolding bowlinghal (Koldinghallerne, Ambolten 2-6) vil igen danne rammerne for hyggeligt samvær i sæsonen 202</w:t>
      </w:r>
      <w:r w:rsidR="00D965CB">
        <w:rPr>
          <w:rFonts w:ascii="Times New Roman" w:eastAsia="Times New Roman" w:hAnsi="Times New Roman" w:cs="Times New Roman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sz w:val="40"/>
          <w:szCs w:val="40"/>
        </w:rPr>
        <w:t>/2</w:t>
      </w:r>
      <w:r w:rsidR="00D965CB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3755A12B" w14:textId="77777777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B14C250" w14:textId="47F68E91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8C82019" w14:textId="77777777" w:rsidR="00440844" w:rsidRDefault="00440844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66F7326" w14:textId="77777777" w:rsidR="00595043" w:rsidRDefault="00000000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Vi håber selvfølgelig på at så mange som muligt ønsker at deltage i turneringen i den kommende sæson</w:t>
      </w:r>
    </w:p>
    <w:p w14:paraId="4CA1247D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01A547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Turneringen afvikles onsdage og torsdage fra kl. 18</w:t>
      </w:r>
    </w:p>
    <w:p w14:paraId="232E74C7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Der spilles hver 14. dag enten lige eller ulige uger</w:t>
      </w:r>
    </w:p>
    <w:p w14:paraId="4842C3EB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62EF1B" w14:textId="3EA1E3B6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Forventet startuge: Uge 3</w:t>
      </w:r>
      <w:r w:rsidR="00440844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227BA565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84CB36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Turneringsregler:</w:t>
      </w:r>
    </w:p>
    <w:p w14:paraId="0D74C750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Et hold består af minimum 3 spillere.</w:t>
      </w:r>
    </w:p>
    <w:p w14:paraId="540F02BB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spilles 2 serier pr. kamp.</w:t>
      </w:r>
    </w:p>
    <w:p w14:paraId="5EE8A263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gives 6 point pr. kamp. De fordeles på følgende måde. 2 point pr. vundne serie, 1 point for uafgjort, samt 2 point for flest kegler over de to serier.</w:t>
      </w:r>
    </w:p>
    <w:p w14:paraId="365808C3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Ingen kampe udsættes.</w:t>
      </w:r>
    </w:p>
    <w:p w14:paraId="6A54F3C9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må ikke nydes alkohol under kampen.</w:t>
      </w:r>
    </w:p>
    <w:p w14:paraId="581942C8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NYT - NYT :Hvis man mod forventning kun kan stille 2 spillere en aften, kan disse spille en fællesserie, hvor de skiftes til at skyde hver anden rude. (dog højst 2 gange pr. sæson) </w:t>
      </w:r>
    </w:p>
    <w:p w14:paraId="5C23C78C" w14:textId="77777777" w:rsidR="00595043" w:rsidRDefault="00595043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3AB3E58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Turneringen koster:  2100,-</w:t>
      </w:r>
    </w:p>
    <w:p w14:paraId="3B8392CE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A3C4B3" w14:textId="11B7786A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 dette beløb f</w:t>
      </w:r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å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r I:</w:t>
      </w:r>
    </w:p>
    <w:p w14:paraId="42BDD507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14 gange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hygge med kollegaer/venner af minimum 1 time</w:t>
      </w:r>
    </w:p>
    <w:p w14:paraId="43DBABEF" w14:textId="7338BF7B" w:rsidR="00D965CB" w:rsidRDefault="00D965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(Ved 3 personer 50,- pr. person pr. gang) Max. 9 spiller pr. hold</w:t>
      </w:r>
    </w:p>
    <w:p w14:paraId="07A24AC2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Chancen for at vinde præmier ved sæsonafslutning</w:t>
      </w:r>
    </w:p>
    <w:p w14:paraId="781AA673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708FE6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Udfyld tilmeldingsblanketten på næste side og send denne til: </w:t>
      </w:r>
    </w:p>
    <w:p w14:paraId="464D49CA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Kolding Firma Idræt</w:t>
      </w:r>
    </w:p>
    <w:p w14:paraId="1E149F0E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Tyttebærvænget 20, 6000 Kolding</w:t>
      </w:r>
    </w:p>
    <w:p w14:paraId="1826994E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Eller digitalt til:</w:t>
      </w:r>
    </w:p>
    <w:p w14:paraId="1BD4082D" w14:textId="3AFF013E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="00440844" w:rsidRPr="00156C39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bowlingfirmasport@gmail.com</w:t>
        </w:r>
      </w:hyperlink>
    </w:p>
    <w:p w14:paraId="7E05302B" w14:textId="63DF6B68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D28645A" w14:textId="619E95ED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BEA9F02" w14:textId="12E2D783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727084" w14:textId="78534D12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C09291" w14:textId="2CC3953A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6408FA9" w14:textId="77777777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F8743C6" w14:textId="34398F83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Tilmeldingsfrist senest </w:t>
      </w:r>
      <w:r w:rsidR="00D965CB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Juni</w:t>
      </w:r>
      <w:proofErr w:type="gramEnd"/>
    </w:p>
    <w:p w14:paraId="733FD13A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Firmaklubben:__________________Tilmelder:___Hold</w:t>
      </w:r>
      <w:proofErr w:type="spellEnd"/>
    </w:p>
    <w:p w14:paraId="724A972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5200E5C7" w14:textId="77777777">
        <w:tc>
          <w:tcPr>
            <w:tcW w:w="1173" w:type="dxa"/>
          </w:tcPr>
          <w:p w14:paraId="3295A16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315D344C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5FAC1F9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69442DAE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77995FE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02273CDA" w14:textId="77777777">
        <w:tc>
          <w:tcPr>
            <w:tcW w:w="1173" w:type="dxa"/>
          </w:tcPr>
          <w:p w14:paraId="077BDA7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77B7A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CCE628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4A5D5F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90E3C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AF8EE18" w14:textId="77777777">
        <w:tc>
          <w:tcPr>
            <w:tcW w:w="1173" w:type="dxa"/>
          </w:tcPr>
          <w:p w14:paraId="36563B0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25227DF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7474D1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565357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6C0BB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28974788" w14:textId="77777777">
        <w:tc>
          <w:tcPr>
            <w:tcW w:w="1173" w:type="dxa"/>
          </w:tcPr>
          <w:p w14:paraId="7AD2DA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6283F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106DA0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E6A99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203D88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61522B11" w14:textId="77777777">
        <w:tc>
          <w:tcPr>
            <w:tcW w:w="1173" w:type="dxa"/>
          </w:tcPr>
          <w:p w14:paraId="4E9FE9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7D261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0D04F51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123BE56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EDB62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BDDA043" w14:textId="77777777">
        <w:tc>
          <w:tcPr>
            <w:tcW w:w="1173" w:type="dxa"/>
          </w:tcPr>
          <w:p w14:paraId="284B196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41A18F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83BF34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F0ABD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1FCD75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393FF39" w14:textId="77777777">
        <w:tc>
          <w:tcPr>
            <w:tcW w:w="1173" w:type="dxa"/>
          </w:tcPr>
          <w:p w14:paraId="2059EFA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4B8DD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2E8C74F3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5D6F68F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619B72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0FB3266B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66D5A252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Ulige uger  󠄀󠄀</w:t>
      </w:r>
    </w:p>
    <w:p w14:paraId="2CC1209F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080D3EC5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F2DB838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18014670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3F8078A" w14:textId="77777777" w:rsidR="00595043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Firmaklubben:__________________Tilmelder:___Hold</w:t>
      </w:r>
      <w:proofErr w:type="spellEnd"/>
    </w:p>
    <w:p w14:paraId="5D45EC3C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0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6D8A22B5" w14:textId="77777777">
        <w:tc>
          <w:tcPr>
            <w:tcW w:w="1173" w:type="dxa"/>
          </w:tcPr>
          <w:p w14:paraId="5E848EFD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1E6E6DE8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0D7B29A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48F9093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14E342E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58ACB89B" w14:textId="77777777">
        <w:tc>
          <w:tcPr>
            <w:tcW w:w="1173" w:type="dxa"/>
          </w:tcPr>
          <w:p w14:paraId="6762599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313B5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62B5E5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8CF17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BCC538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718C2FB" w14:textId="77777777">
        <w:tc>
          <w:tcPr>
            <w:tcW w:w="1173" w:type="dxa"/>
          </w:tcPr>
          <w:p w14:paraId="7533015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0C7BAE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95913D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795B119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35BEE30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4294700" w14:textId="77777777">
        <w:tc>
          <w:tcPr>
            <w:tcW w:w="1173" w:type="dxa"/>
          </w:tcPr>
          <w:p w14:paraId="0BFD1AE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7FE1CB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AA0313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E8C95D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625D664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423FBD95" w14:textId="77777777">
        <w:tc>
          <w:tcPr>
            <w:tcW w:w="1173" w:type="dxa"/>
          </w:tcPr>
          <w:p w14:paraId="2E958DF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A74E53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18A8C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B2ADD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691CB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F8E09A9" w14:textId="77777777">
        <w:tc>
          <w:tcPr>
            <w:tcW w:w="1173" w:type="dxa"/>
          </w:tcPr>
          <w:p w14:paraId="2258E22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6E8067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E4E0F4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3ADDCA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FF6F12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563F4156" w14:textId="77777777">
        <w:tc>
          <w:tcPr>
            <w:tcW w:w="1173" w:type="dxa"/>
          </w:tcPr>
          <w:p w14:paraId="27155D7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79AFFD4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F94F64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0B88E9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343AC8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53BA6F36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32495BD6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Ulige uger  󠄀󠄀</w:t>
      </w:r>
    </w:p>
    <w:p w14:paraId="4354E5D4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2B01BBA0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C87B925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7DD6C05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7AB9B09" w14:textId="77777777" w:rsidR="00440844" w:rsidRDefault="00440844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29DCC35" w14:textId="55D42C12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HUSK: </w:t>
      </w:r>
    </w:p>
    <w:p w14:paraId="6AAFD7CE" w14:textId="41572C54" w:rsidR="005950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Der afvikles også </w:t>
      </w:r>
      <w:r w:rsidR="00D965CB">
        <w:rPr>
          <w:rFonts w:ascii="Times New Roman" w:eastAsia="Times New Roman" w:hAnsi="Times New Roman" w:cs="Times New Roman"/>
          <w:color w:val="000000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stævne i løbet af vinteren som ikke kræver, at du er medlem af Kolding Firma Idræt</w:t>
      </w:r>
    </w:p>
    <w:p w14:paraId="76F6EFC5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66C1E1F6" w14:textId="683FAFFB" w:rsidR="00595043" w:rsidRDefault="0044084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Treomc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>-cup (Sponsorstævne) første weekend i marts</w:t>
      </w:r>
    </w:p>
    <w:p w14:paraId="37067F12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F45B42D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Vel mødt</w:t>
      </w:r>
    </w:p>
    <w:p w14:paraId="001DE5A3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</w:p>
    <w:sectPr w:rsidR="00595043">
      <w:headerReference w:type="default" r:id="rId11"/>
      <w:pgSz w:w="11906" w:h="16838"/>
      <w:pgMar w:top="283" w:right="1077" w:bottom="0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E6D6" w14:textId="77777777" w:rsidR="00451705" w:rsidRDefault="00451705">
      <w:pPr>
        <w:spacing w:line="240" w:lineRule="auto"/>
      </w:pPr>
      <w:r>
        <w:separator/>
      </w:r>
    </w:p>
  </w:endnote>
  <w:endnote w:type="continuationSeparator" w:id="0">
    <w:p w14:paraId="7A1192ED" w14:textId="77777777" w:rsidR="00451705" w:rsidRDefault="00451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14B6" w14:textId="77777777" w:rsidR="00451705" w:rsidRDefault="00451705">
      <w:pPr>
        <w:spacing w:line="240" w:lineRule="auto"/>
      </w:pPr>
      <w:r>
        <w:separator/>
      </w:r>
    </w:p>
  </w:footnote>
  <w:footnote w:type="continuationSeparator" w:id="0">
    <w:p w14:paraId="3BFA216A" w14:textId="77777777" w:rsidR="00451705" w:rsidRDefault="00451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EEDB" w14:textId="77777777" w:rsidR="005950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865AFF" wp14:editId="785DD428">
          <wp:extent cx="1166400" cy="11664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2A0F58C" wp14:editId="33F8CECE">
          <wp:extent cx="1166400" cy="11664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B8E"/>
    <w:multiLevelType w:val="multilevel"/>
    <w:tmpl w:val="3BB4BD2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472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43"/>
    <w:rsid w:val="00440844"/>
    <w:rsid w:val="00451705"/>
    <w:rsid w:val="00595043"/>
    <w:rsid w:val="00D965CB"/>
    <w:rsid w:val="00F6775B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E37"/>
  <w15:docId w15:val="{888273B6-EF1B-4010-A30F-BB7092B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76"/>
    <w:pPr>
      <w:spacing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58F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58F"/>
    <w:rPr>
      <w:rFonts w:ascii="Arial" w:hAnsi="Arial"/>
      <w:sz w:val="20"/>
    </w:rPr>
  </w:style>
  <w:style w:type="table" w:styleId="Tabel-Gitter">
    <w:name w:val="Table Grid"/>
    <w:basedOn w:val="Tabel-Normal"/>
    <w:uiPriority w:val="39"/>
    <w:rsid w:val="008966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4AF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1296D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4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wlingfirmaspor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xqCPxcfz/cVKZZi+9vUrpkCUA==">AMUW2mWodICkENicNWdKSnn1CwuRP56GXvffKiathDpBDUelF6GM8FFWX35NgGYA36iaC8C91m/L1sTte7Tw76okcAiz+eU8c6ej0ktxrQQUa0MWQWA+qoqmtAPbfELAEVKBc5UyMob0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Fuchs</dc:creator>
  <cp:lastModifiedBy>Sporty</cp:lastModifiedBy>
  <cp:revision>2</cp:revision>
  <dcterms:created xsi:type="dcterms:W3CDTF">2024-04-04T16:37:00Z</dcterms:created>
  <dcterms:modified xsi:type="dcterms:W3CDTF">2024-04-04T16:37:00Z</dcterms:modified>
</cp:coreProperties>
</file>